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61988" w14:textId="77777777" w:rsidR="005B5A2C" w:rsidRPr="00802CE8" w:rsidRDefault="005B5A2C" w:rsidP="005B5A2C">
      <w:pPr>
        <w:jc w:val="center"/>
        <w:rPr>
          <w:rFonts w:ascii="Times New Roman" w:hAnsi="Times New Roman" w:cs="Times New Roman"/>
        </w:rPr>
      </w:pPr>
      <w:r w:rsidRPr="00802CE8">
        <w:rPr>
          <w:rFonts w:ascii="Times New Roman" w:hAnsi="Times New Roman" w:cs="Times New Roman"/>
          <w:b/>
          <w:bCs/>
        </w:rPr>
        <w:t>ANEXO II</w:t>
      </w:r>
    </w:p>
    <w:p w14:paraId="0F3E4B87" w14:textId="77777777" w:rsidR="005B5A2C" w:rsidRPr="00802CE8" w:rsidRDefault="005B5A2C" w:rsidP="005B5A2C">
      <w:pPr>
        <w:jc w:val="center"/>
        <w:rPr>
          <w:rFonts w:ascii="Times New Roman" w:hAnsi="Times New Roman" w:cs="Times New Roman"/>
        </w:rPr>
      </w:pPr>
      <w:r w:rsidRPr="00802CE8">
        <w:rPr>
          <w:rFonts w:ascii="Times New Roman" w:hAnsi="Times New Roman" w:cs="Times New Roman"/>
          <w:b/>
          <w:bCs/>
        </w:rPr>
        <w:t>TERMO ADITIVO DE CONTRATO DE TRABALHO PARA</w:t>
      </w:r>
    </w:p>
    <w:p w14:paraId="63E43AB4" w14:textId="77777777" w:rsidR="005B5A2C" w:rsidRPr="00802CE8" w:rsidRDefault="005B5A2C" w:rsidP="005B5A2C">
      <w:pPr>
        <w:jc w:val="center"/>
        <w:rPr>
          <w:rFonts w:ascii="Times New Roman" w:hAnsi="Times New Roman" w:cs="Times New Roman"/>
        </w:rPr>
      </w:pPr>
      <w:r w:rsidRPr="00802CE8">
        <w:rPr>
          <w:rFonts w:ascii="Times New Roman" w:hAnsi="Times New Roman" w:cs="Times New Roman"/>
          <w:b/>
          <w:bCs/>
        </w:rPr>
        <w:t>REGIME ESPECIAL DE TELETRABALHO</w:t>
      </w:r>
    </w:p>
    <w:p w14:paraId="45AD023A" w14:textId="77777777" w:rsidR="005B5A2C" w:rsidRPr="00802CE8" w:rsidRDefault="005B5A2C" w:rsidP="005B5A2C">
      <w:pPr>
        <w:rPr>
          <w:rFonts w:ascii="Times New Roman" w:hAnsi="Times New Roman" w:cs="Times New Roman"/>
        </w:rPr>
      </w:pPr>
      <w:r w:rsidRPr="00802CE8">
        <w:rPr>
          <w:rFonts w:ascii="Times New Roman" w:hAnsi="Times New Roman" w:cs="Times New Roman"/>
        </w:rPr>
        <w:br/>
      </w:r>
    </w:p>
    <w:p w14:paraId="193B480F" w14:textId="77777777" w:rsidR="005B5A2C" w:rsidRPr="00802CE8" w:rsidRDefault="005B5A2C" w:rsidP="005B5A2C">
      <w:pPr>
        <w:rPr>
          <w:rFonts w:ascii="Times New Roman" w:hAnsi="Times New Roman" w:cs="Times New Roman"/>
        </w:rPr>
      </w:pPr>
      <w:r w:rsidRPr="00802CE8">
        <w:rPr>
          <w:rFonts w:ascii="Times New Roman" w:hAnsi="Times New Roman" w:cs="Times New Roman"/>
        </w:rPr>
        <w:br/>
      </w:r>
    </w:p>
    <w:p w14:paraId="12482AE3" w14:textId="496D0778" w:rsidR="005B5A2C" w:rsidRPr="00802CE8" w:rsidRDefault="005B5A2C" w:rsidP="008C2B7F">
      <w:pPr>
        <w:jc w:val="both"/>
        <w:rPr>
          <w:rFonts w:ascii="Times New Roman" w:hAnsi="Times New Roman" w:cs="Times New Roman"/>
        </w:rPr>
      </w:pPr>
      <w:r w:rsidRPr="00802CE8">
        <w:rPr>
          <w:rFonts w:ascii="Times New Roman" w:hAnsi="Times New Roman" w:cs="Times New Roman"/>
          <w:b/>
          <w:bCs/>
        </w:rPr>
        <w:t xml:space="preserve">A SECRETARIA DE DESENVOLVIMENTO </w:t>
      </w:r>
      <w:r w:rsidR="00DE5414" w:rsidRPr="00802CE8">
        <w:rPr>
          <w:rFonts w:ascii="Times New Roman" w:hAnsi="Times New Roman" w:cs="Times New Roman"/>
          <w:b/>
          <w:bCs/>
        </w:rPr>
        <w:t>SOCIAL</w:t>
      </w:r>
      <w:r w:rsidR="00DE5414" w:rsidRPr="00802CE8">
        <w:rPr>
          <w:rFonts w:ascii="Times New Roman" w:hAnsi="Times New Roman" w:cs="Times New Roman"/>
        </w:rPr>
        <w:t>,</w:t>
      </w:r>
      <w:r w:rsidRPr="00802CE8">
        <w:rPr>
          <w:rFonts w:ascii="Times New Roman" w:hAnsi="Times New Roman" w:cs="Times New Roman"/>
        </w:rPr>
        <w:t xml:space="preserve"> CNPJ nº 87.958.633/0001-95, neste ato representada por seu/sua Secretário(a), </w:t>
      </w:r>
      <w:proofErr w:type="spellStart"/>
      <w:r w:rsidRPr="00802CE8">
        <w:rPr>
          <w:rFonts w:ascii="Times New Roman" w:hAnsi="Times New Roman" w:cs="Times New Roman"/>
        </w:rPr>
        <w:t>Sr</w:t>
      </w:r>
      <w:proofErr w:type="spellEnd"/>
      <w:r w:rsidR="00DA7282" w:rsidRPr="00802CE8">
        <w:rPr>
          <w:rFonts w:ascii="Times New Roman" w:hAnsi="Times New Roman" w:cs="Times New Roman"/>
        </w:rPr>
        <w:t xml:space="preserve"> </w:t>
      </w:r>
      <w:r w:rsidRPr="00802CE8">
        <w:rPr>
          <w:rFonts w:ascii="Times New Roman" w:hAnsi="Times New Roman" w:cs="Times New Roman"/>
        </w:rPr>
        <w:t>(a). (nome do dirigente), e, do outro lado, o(a) empregado(a) público(a), ( </w:t>
      </w:r>
      <w:r w:rsidRPr="00802CE8">
        <w:rPr>
          <w:rFonts w:ascii="Times New Roman" w:hAnsi="Times New Roman" w:cs="Times New Roman"/>
          <w:i/>
          <w:iCs/>
        </w:rPr>
        <w:t>nome</w:t>
      </w:r>
      <w:r w:rsidRPr="00802CE8">
        <w:rPr>
          <w:rFonts w:ascii="Times New Roman" w:hAnsi="Times New Roman" w:cs="Times New Roman"/>
        </w:rPr>
        <w:t> ), ( </w:t>
      </w:r>
      <w:r w:rsidRPr="00802CE8">
        <w:rPr>
          <w:rFonts w:ascii="Times New Roman" w:hAnsi="Times New Roman" w:cs="Times New Roman"/>
          <w:i/>
          <w:iCs/>
        </w:rPr>
        <w:t>nome da função</w:t>
      </w:r>
      <w:r w:rsidRPr="00802CE8">
        <w:rPr>
          <w:rFonts w:ascii="Times New Roman" w:hAnsi="Times New Roman" w:cs="Times New Roman"/>
        </w:rPr>
        <w:t> ), número funcional _________, portador(a) do CPF nº ___________, residente e domiciliado(a) na ( </w:t>
      </w:r>
      <w:r w:rsidRPr="00802CE8">
        <w:rPr>
          <w:rFonts w:ascii="Times New Roman" w:hAnsi="Times New Roman" w:cs="Times New Roman"/>
          <w:i/>
          <w:iCs/>
        </w:rPr>
        <w:t>endereço completo</w:t>
      </w:r>
      <w:r w:rsidRPr="00802CE8">
        <w:rPr>
          <w:rFonts w:ascii="Times New Roman" w:hAnsi="Times New Roman" w:cs="Times New Roman"/>
        </w:rPr>
        <w:t xml:space="preserve"> ), com fundamento nas disposições constantes no Capítulo II-A da Consolidação das Leis do Trabalho (CLT), com a redação dada pela Lei nº 13.467/2017, pela Medida Provisória nº 1.108, de 2022, e no Decreto 56.536 de 1º de junho de 2022, bem como na Instrução Normativa </w:t>
      </w:r>
      <w:r w:rsidR="008C2B7F" w:rsidRPr="00802CE8">
        <w:rPr>
          <w:rFonts w:ascii="Times New Roman" w:hAnsi="Times New Roman" w:cs="Times New Roman"/>
        </w:rPr>
        <w:t>SEDES</w:t>
      </w:r>
      <w:r w:rsidRPr="00802CE8">
        <w:rPr>
          <w:rFonts w:ascii="Times New Roman" w:hAnsi="Times New Roman" w:cs="Times New Roman"/>
        </w:rPr>
        <w:t xml:space="preserve"> nº 01/202</w:t>
      </w:r>
      <w:r w:rsidR="008C2B7F" w:rsidRPr="00802CE8">
        <w:rPr>
          <w:rFonts w:ascii="Times New Roman" w:hAnsi="Times New Roman" w:cs="Times New Roman"/>
        </w:rPr>
        <w:t>4</w:t>
      </w:r>
      <w:r w:rsidRPr="00802CE8">
        <w:rPr>
          <w:rFonts w:ascii="Times New Roman" w:hAnsi="Times New Roman" w:cs="Times New Roman"/>
        </w:rPr>
        <w:t>, </w:t>
      </w:r>
      <w:r w:rsidRPr="00802CE8">
        <w:rPr>
          <w:rFonts w:ascii="Times New Roman" w:hAnsi="Times New Roman" w:cs="Times New Roman"/>
          <w:b/>
          <w:bCs/>
        </w:rPr>
        <w:t>RESOLVEM </w:t>
      </w:r>
      <w:r w:rsidRPr="00802CE8">
        <w:rPr>
          <w:rFonts w:ascii="Times New Roman" w:hAnsi="Times New Roman" w:cs="Times New Roman"/>
        </w:rPr>
        <w:t>firmar o presente </w:t>
      </w:r>
      <w:r w:rsidRPr="00802CE8">
        <w:rPr>
          <w:rFonts w:ascii="Times New Roman" w:hAnsi="Times New Roman" w:cs="Times New Roman"/>
          <w:b/>
          <w:bCs/>
        </w:rPr>
        <w:t>TERMO DE ADITIVO DE CONTRATO DE TRABALHO</w:t>
      </w:r>
      <w:r w:rsidRPr="00802CE8">
        <w:rPr>
          <w:rFonts w:ascii="Times New Roman" w:hAnsi="Times New Roman" w:cs="Times New Roman"/>
        </w:rPr>
        <w:t> , que se regerá mediante as seguintes cláusulas e condições:</w:t>
      </w:r>
    </w:p>
    <w:p w14:paraId="75A20C38"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br/>
      </w:r>
    </w:p>
    <w:p w14:paraId="64BBC4AA"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b/>
          <w:bCs/>
        </w:rPr>
        <w:t>CLÁUSULA PRIMEIRA</w:t>
      </w:r>
    </w:p>
    <w:p w14:paraId="1274A592"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b/>
          <w:bCs/>
        </w:rPr>
        <w:t>DO OBJETO</w:t>
      </w:r>
    </w:p>
    <w:p w14:paraId="20009687"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1.1 O presente instrumento tem como objeto autorizar o(a) empregado(a) público(a) a realizar suas atividades laborais sob regime de teletrabalho, nos termos legais e condições a seguir estabelecidas.</w:t>
      </w:r>
    </w:p>
    <w:p w14:paraId="519B6D44"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1.2. Considera-se regime especial de teletrabalho a forma de execução das atividades laborais em que o servidor público desenvolve suas atribuições fora das dependências da unidade, mediante o uso de equipamentos e tecnologias próprios que permitam a plena execução do trabalho de maneira remota.</w:t>
      </w:r>
    </w:p>
    <w:p w14:paraId="52BBBAB2"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1.3. Independente da localidade onde será a execução das atividades sob o regime de teletrabalho, será preservada as disposições atinentes ao local de prestação de serviço previstas no contrato de trabalho.</w:t>
      </w:r>
    </w:p>
    <w:p w14:paraId="06F61536"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 xml:space="preserve">1.4. Fica estabelecido o regime especial de adesão ao teletrabalho na modalidade </w:t>
      </w:r>
      <w:proofErr w:type="gramStart"/>
      <w:r w:rsidRPr="00802CE8">
        <w:rPr>
          <w:rFonts w:ascii="Times New Roman" w:hAnsi="Times New Roman" w:cs="Times New Roman"/>
        </w:rPr>
        <w:t>( </w:t>
      </w:r>
      <w:r w:rsidRPr="00802CE8">
        <w:rPr>
          <w:rFonts w:ascii="Times New Roman" w:hAnsi="Times New Roman" w:cs="Times New Roman"/>
          <w:i/>
          <w:iCs/>
        </w:rPr>
        <w:t>integral</w:t>
      </w:r>
      <w:proofErr w:type="gramEnd"/>
      <w:r w:rsidRPr="00802CE8">
        <w:rPr>
          <w:rFonts w:ascii="Times New Roman" w:hAnsi="Times New Roman" w:cs="Times New Roman"/>
          <w:i/>
          <w:iCs/>
        </w:rPr>
        <w:t xml:space="preserve"> ou parcial</w:t>
      </w:r>
      <w:r w:rsidRPr="00802CE8">
        <w:rPr>
          <w:rFonts w:ascii="Times New Roman" w:hAnsi="Times New Roman" w:cs="Times New Roman"/>
        </w:rPr>
        <w:t> ).</w:t>
      </w:r>
    </w:p>
    <w:p w14:paraId="2998643A"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 xml:space="preserve">1.5. O(A) empregado(a) público(a), na modalidade parcial, realizará suas atividades laborais presencialmente nos </w:t>
      </w:r>
      <w:proofErr w:type="gramStart"/>
      <w:r w:rsidRPr="00802CE8">
        <w:rPr>
          <w:rFonts w:ascii="Times New Roman" w:hAnsi="Times New Roman" w:cs="Times New Roman"/>
        </w:rPr>
        <w:t>( </w:t>
      </w:r>
      <w:r w:rsidRPr="00802CE8">
        <w:rPr>
          <w:rFonts w:ascii="Times New Roman" w:hAnsi="Times New Roman" w:cs="Times New Roman"/>
          <w:i/>
          <w:iCs/>
        </w:rPr>
        <w:t>descrever</w:t>
      </w:r>
      <w:proofErr w:type="gramEnd"/>
      <w:r w:rsidRPr="00802CE8">
        <w:rPr>
          <w:rFonts w:ascii="Times New Roman" w:hAnsi="Times New Roman" w:cs="Times New Roman"/>
          <w:i/>
          <w:iCs/>
        </w:rPr>
        <w:t xml:space="preserve"> dias ou forma específica - turno, semanas, ...</w:t>
      </w:r>
      <w:r w:rsidRPr="00802CE8">
        <w:rPr>
          <w:rFonts w:ascii="Times New Roman" w:hAnsi="Times New Roman" w:cs="Times New Roman"/>
        </w:rPr>
        <w:t> ).</w:t>
      </w:r>
    </w:p>
    <w:p w14:paraId="5649D3F8"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lastRenderedPageBreak/>
        <w:t>1.6. A jornada de trabalho, nos dias em regime especial de teletrabalho, dar-se-á no horário compreendido entre ___</w:t>
      </w:r>
      <w:proofErr w:type="spellStart"/>
      <w:r w:rsidRPr="00802CE8">
        <w:rPr>
          <w:rFonts w:ascii="Times New Roman" w:hAnsi="Times New Roman" w:cs="Times New Roman"/>
        </w:rPr>
        <w:t>h____min</w:t>
      </w:r>
      <w:proofErr w:type="spellEnd"/>
      <w:r w:rsidRPr="00802CE8">
        <w:rPr>
          <w:rFonts w:ascii="Times New Roman" w:hAnsi="Times New Roman" w:cs="Times New Roman"/>
        </w:rPr>
        <w:t xml:space="preserve"> e ___</w:t>
      </w:r>
      <w:proofErr w:type="spellStart"/>
      <w:r w:rsidRPr="00802CE8">
        <w:rPr>
          <w:rFonts w:ascii="Times New Roman" w:hAnsi="Times New Roman" w:cs="Times New Roman"/>
        </w:rPr>
        <w:t>h____min</w:t>
      </w:r>
      <w:proofErr w:type="spellEnd"/>
      <w:r w:rsidRPr="00802CE8">
        <w:rPr>
          <w:rFonts w:ascii="Times New Roman" w:hAnsi="Times New Roman" w:cs="Times New Roman"/>
        </w:rPr>
        <w:t>, observados os limites da jornada diária contratada e do intervalo para repouso e alimentação entre os turnos de trabalho.</w:t>
      </w:r>
    </w:p>
    <w:p w14:paraId="6955B532"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 xml:space="preserve">1.7. O regime especial de teletrabalho terá caráter precário e será pelo prazo de .... </w:t>
      </w:r>
      <w:proofErr w:type="gramStart"/>
      <w:r w:rsidRPr="00802CE8">
        <w:rPr>
          <w:rFonts w:ascii="Times New Roman" w:hAnsi="Times New Roman" w:cs="Times New Roman"/>
        </w:rPr>
        <w:t>( </w:t>
      </w:r>
      <w:r w:rsidRPr="00802CE8">
        <w:rPr>
          <w:rFonts w:ascii="Times New Roman" w:hAnsi="Times New Roman" w:cs="Times New Roman"/>
          <w:i/>
          <w:iCs/>
        </w:rPr>
        <w:t>3</w:t>
      </w:r>
      <w:proofErr w:type="gramEnd"/>
      <w:r w:rsidRPr="00802CE8">
        <w:rPr>
          <w:rFonts w:ascii="Times New Roman" w:hAnsi="Times New Roman" w:cs="Times New Roman"/>
          <w:i/>
          <w:iCs/>
        </w:rPr>
        <w:t xml:space="preserve"> a 12 meses</w:t>
      </w:r>
      <w:r w:rsidRPr="00802CE8">
        <w:rPr>
          <w:rFonts w:ascii="Times New Roman" w:hAnsi="Times New Roman" w:cs="Times New Roman"/>
        </w:rPr>
        <w:t> ), renováveis, desde que haja mútuo interesse e verificado o cumprimento do plano de trabalho e das respectivas metas.</w:t>
      </w:r>
    </w:p>
    <w:p w14:paraId="181532C8" w14:textId="73C23FE0" w:rsidR="005B5A2C" w:rsidRPr="00802CE8" w:rsidRDefault="005B5A2C" w:rsidP="008C2B7F">
      <w:pPr>
        <w:jc w:val="both"/>
        <w:rPr>
          <w:rFonts w:ascii="Times New Roman" w:hAnsi="Times New Roman" w:cs="Times New Roman"/>
        </w:rPr>
      </w:pPr>
      <w:r w:rsidRPr="00802CE8">
        <w:rPr>
          <w:rFonts w:ascii="Times New Roman" w:hAnsi="Times New Roman" w:cs="Times New Roman"/>
        </w:rPr>
        <w:t>1.8. O prazo estipulado no item 1.6, poderá ser suspenso, mediante ciência do empregado,</w:t>
      </w:r>
      <w:r w:rsidR="00BE4115" w:rsidRPr="00802CE8">
        <w:rPr>
          <w:rFonts w:ascii="Times New Roman" w:hAnsi="Times New Roman" w:cs="Times New Roman"/>
        </w:rPr>
        <w:t xml:space="preserve"> </w:t>
      </w:r>
      <w:r w:rsidRPr="00802CE8">
        <w:rPr>
          <w:rFonts w:ascii="Times New Roman" w:hAnsi="Times New Roman" w:cs="Times New Roman"/>
        </w:rPr>
        <w:t>por razões técnicas ou de conveniência e oportunidade, em decisão fundamentada,</w:t>
      </w:r>
    </w:p>
    <w:p w14:paraId="0049E08D"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1.9. As atividades a serem realizadas pelo(a) empregado(a) público(a) estão descritas no respectivo plano de trabalho individualizado pactuado com a chefia imediata.</w:t>
      </w:r>
    </w:p>
    <w:p w14:paraId="2D38360C"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1.10. O descumprimento das metas individuais, bem como dos deveres previstos neste termo aditivo poderá, a qualquer tempo, implicar a revogação da autorização de trabalho remoto, precedida de procedimento simplificado, em que assegurem o contraditório e a ampla defesa.</w:t>
      </w:r>
    </w:p>
    <w:p w14:paraId="607E465F"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1.11. A participação no regime especial de teletrabalho não importa em alteração da condição funcional do(a) empregado(a) público(a) e sua adesão ou revogação não gera qualquer direito de trânsito ou de pagamento de diárias ou de indenização pela aquisição de qualquer bem ou equipamento necessários para a execução das atividades remotas.</w:t>
      </w:r>
    </w:p>
    <w:p w14:paraId="675E94D5"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1.12. Não será concedida ajuda de custo ao participante do regime de teletrabalho quando não houver mudança de domicílio em caráter permanente, no interesse da Administração.</w:t>
      </w:r>
    </w:p>
    <w:p w14:paraId="3280A5EB"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1.13. O(A) empregado(a) público(a) em teletrabalho somente terá direito ao recebimento antecipado de pagamento do auxílio-transporte nos dias em que houver deslocamentos de sua residência para o local de sua unidade organizacional para exercício de suas atividades.</w:t>
      </w:r>
    </w:p>
    <w:p w14:paraId="0C69E97D" w14:textId="2AAE9946" w:rsidR="005B5A2C" w:rsidRPr="00802CE8" w:rsidRDefault="005B5A2C" w:rsidP="008C2B7F">
      <w:pPr>
        <w:jc w:val="both"/>
        <w:rPr>
          <w:rFonts w:ascii="Times New Roman" w:hAnsi="Times New Roman" w:cs="Times New Roman"/>
        </w:rPr>
      </w:pPr>
      <w:r w:rsidRPr="00802CE8">
        <w:rPr>
          <w:rFonts w:ascii="Times New Roman" w:hAnsi="Times New Roman" w:cs="Times New Roman"/>
        </w:rPr>
        <w:t>1.14. Poderá ser realizada a alteração do regime de teletrabalho para o presencial por determinação do empregador, garantido prazo de transição mínimo de</w:t>
      </w:r>
      <w:r w:rsidR="00DA7282" w:rsidRPr="00802CE8">
        <w:rPr>
          <w:rFonts w:ascii="Times New Roman" w:hAnsi="Times New Roman" w:cs="Times New Roman"/>
        </w:rPr>
        <w:t xml:space="preserve"> 48 (</w:t>
      </w:r>
      <w:r w:rsidR="00BE4115" w:rsidRPr="00802CE8">
        <w:rPr>
          <w:rFonts w:ascii="Times New Roman" w:hAnsi="Times New Roman" w:cs="Times New Roman"/>
        </w:rPr>
        <w:t>quarenta e oito</w:t>
      </w:r>
      <w:r w:rsidR="00DA7282" w:rsidRPr="00802CE8">
        <w:rPr>
          <w:rFonts w:ascii="Times New Roman" w:hAnsi="Times New Roman" w:cs="Times New Roman"/>
        </w:rPr>
        <w:t>)</w:t>
      </w:r>
      <w:r w:rsidR="00BE4115" w:rsidRPr="00802CE8">
        <w:rPr>
          <w:rFonts w:ascii="Times New Roman" w:hAnsi="Times New Roman" w:cs="Times New Roman"/>
        </w:rPr>
        <w:t xml:space="preserve"> horas</w:t>
      </w:r>
      <w:r w:rsidRPr="00802CE8">
        <w:rPr>
          <w:rFonts w:ascii="Times New Roman" w:hAnsi="Times New Roman" w:cs="Times New Roman"/>
        </w:rPr>
        <w:t>,</w:t>
      </w:r>
      <w:r w:rsidR="00DA7282" w:rsidRPr="00802CE8">
        <w:rPr>
          <w:rFonts w:ascii="Times New Roman" w:hAnsi="Times New Roman" w:cs="Times New Roman"/>
        </w:rPr>
        <w:t xml:space="preserve"> ou prazo inferior em </w:t>
      </w:r>
      <w:proofErr w:type="gramStart"/>
      <w:r w:rsidR="00DA7282" w:rsidRPr="00802CE8">
        <w:rPr>
          <w:rFonts w:ascii="Times New Roman" w:hAnsi="Times New Roman" w:cs="Times New Roman"/>
        </w:rPr>
        <w:t>situações de emergência</w:t>
      </w:r>
      <w:proofErr w:type="gramEnd"/>
      <w:r w:rsidR="00DA7282" w:rsidRPr="00802CE8">
        <w:rPr>
          <w:rFonts w:ascii="Times New Roman" w:hAnsi="Times New Roman" w:cs="Times New Roman"/>
        </w:rPr>
        <w:t xml:space="preserve">, conforme §4ª do artigo 6º da IN SEDES 01/2024, </w:t>
      </w:r>
      <w:r w:rsidRPr="00802CE8">
        <w:rPr>
          <w:rFonts w:ascii="Times New Roman" w:hAnsi="Times New Roman" w:cs="Times New Roman"/>
        </w:rPr>
        <w:t>com correspondente registro em aditivo contratual.</w:t>
      </w:r>
    </w:p>
    <w:p w14:paraId="562F0DF7" w14:textId="39DC71FA" w:rsidR="005B5A2C" w:rsidRPr="00802CE8" w:rsidRDefault="005B5A2C" w:rsidP="008C2B7F">
      <w:pPr>
        <w:jc w:val="both"/>
        <w:rPr>
          <w:rFonts w:ascii="Times New Roman" w:hAnsi="Times New Roman" w:cs="Times New Roman"/>
        </w:rPr>
      </w:pPr>
      <w:r w:rsidRPr="00802CE8">
        <w:rPr>
          <w:rFonts w:ascii="Times New Roman" w:hAnsi="Times New Roman" w:cs="Times New Roman"/>
        </w:rPr>
        <w:t xml:space="preserve">1.15. O(A) empregado(a) público(a) se sujeita </w:t>
      </w:r>
      <w:r w:rsidR="00FB6EE3" w:rsidRPr="00802CE8">
        <w:rPr>
          <w:rFonts w:ascii="Times New Roman" w:hAnsi="Times New Roman" w:cs="Times New Roman"/>
        </w:rPr>
        <w:t>às</w:t>
      </w:r>
      <w:r w:rsidRPr="00802CE8">
        <w:rPr>
          <w:rFonts w:ascii="Times New Roman" w:hAnsi="Times New Roman" w:cs="Times New Roman"/>
        </w:rPr>
        <w:t xml:space="preserve"> disposições relativas ao regime de teletrabalho das normativas estaduais, no que for compatível, e da Consolidação da Leis Trabalhistas.</w:t>
      </w:r>
    </w:p>
    <w:p w14:paraId="6637A75A"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br/>
      </w:r>
    </w:p>
    <w:p w14:paraId="001C13BF" w14:textId="77777777" w:rsidR="005B5A2C" w:rsidRPr="00802CE8" w:rsidRDefault="005B5A2C" w:rsidP="005803F3">
      <w:pPr>
        <w:jc w:val="center"/>
        <w:rPr>
          <w:rFonts w:ascii="Times New Roman" w:hAnsi="Times New Roman" w:cs="Times New Roman"/>
        </w:rPr>
      </w:pPr>
      <w:r w:rsidRPr="00802CE8">
        <w:rPr>
          <w:rFonts w:ascii="Times New Roman" w:hAnsi="Times New Roman" w:cs="Times New Roman"/>
          <w:b/>
          <w:bCs/>
        </w:rPr>
        <w:t>CLÁUSULA SEGUNDA</w:t>
      </w:r>
    </w:p>
    <w:p w14:paraId="502E3704" w14:textId="77777777" w:rsidR="005B5A2C" w:rsidRPr="00802CE8" w:rsidRDefault="005B5A2C" w:rsidP="005803F3">
      <w:pPr>
        <w:jc w:val="center"/>
        <w:rPr>
          <w:rFonts w:ascii="Times New Roman" w:hAnsi="Times New Roman" w:cs="Times New Roman"/>
          <w:b/>
          <w:bCs/>
        </w:rPr>
      </w:pPr>
      <w:r w:rsidRPr="00802CE8">
        <w:rPr>
          <w:rFonts w:ascii="Times New Roman" w:hAnsi="Times New Roman" w:cs="Times New Roman"/>
          <w:b/>
          <w:bCs/>
        </w:rPr>
        <w:t>DIREITOS E DEVERES</w:t>
      </w:r>
    </w:p>
    <w:p w14:paraId="043AFA22" w14:textId="77777777" w:rsidR="005803F3" w:rsidRPr="00802CE8" w:rsidRDefault="005803F3" w:rsidP="005803F3">
      <w:pPr>
        <w:jc w:val="center"/>
        <w:rPr>
          <w:rFonts w:ascii="Times New Roman" w:hAnsi="Times New Roman" w:cs="Times New Roman"/>
        </w:rPr>
      </w:pPr>
    </w:p>
    <w:p w14:paraId="180169E0" w14:textId="7D2B7B11" w:rsidR="005B5A2C" w:rsidRPr="00802CE8" w:rsidRDefault="005B5A2C" w:rsidP="008C2B7F">
      <w:pPr>
        <w:jc w:val="both"/>
        <w:rPr>
          <w:rFonts w:ascii="Times New Roman" w:hAnsi="Times New Roman" w:cs="Times New Roman"/>
        </w:rPr>
      </w:pPr>
      <w:r w:rsidRPr="00802CE8">
        <w:rPr>
          <w:rFonts w:ascii="Times New Roman" w:hAnsi="Times New Roman" w:cs="Times New Roman"/>
        </w:rPr>
        <w:lastRenderedPageBreak/>
        <w:t>2.1. A Secretaria de Estado, como empregador, e o(a) empregado(a) público(a) ficam obrigados a atender as disposições previstas na Consolidação das Leis do Trabalho (CLT), na Medida Provisória nº 1.108, de 2022, no Decreto estadual nº 56.536/22, bem como na Instrução Normativa S</w:t>
      </w:r>
      <w:r w:rsidR="003D2E71" w:rsidRPr="00802CE8">
        <w:rPr>
          <w:rFonts w:ascii="Times New Roman" w:hAnsi="Times New Roman" w:cs="Times New Roman"/>
        </w:rPr>
        <w:t>EDE</w:t>
      </w:r>
      <w:r w:rsidRPr="00802CE8">
        <w:rPr>
          <w:rFonts w:ascii="Times New Roman" w:hAnsi="Times New Roman" w:cs="Times New Roman"/>
        </w:rPr>
        <w:t>S nº 01/202</w:t>
      </w:r>
      <w:r w:rsidR="003D2E71" w:rsidRPr="00802CE8">
        <w:rPr>
          <w:rFonts w:ascii="Times New Roman" w:hAnsi="Times New Roman" w:cs="Times New Roman"/>
        </w:rPr>
        <w:t>4</w:t>
      </w:r>
      <w:r w:rsidRPr="00802CE8">
        <w:rPr>
          <w:rFonts w:ascii="Times New Roman" w:hAnsi="Times New Roman" w:cs="Times New Roman"/>
        </w:rPr>
        <w:t>, que disciplinam o regime especial de teletrabalho, devendo o(a) empregado(a) público(a) ter especial atenção as suas obrigações e deveres.</w:t>
      </w:r>
    </w:p>
    <w:p w14:paraId="09477AF0"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2.2. O(A) empregado(a) público(a) declara ter ciência e possuir infraestrutura de recursos suficientes para a realização do teletrabalho, indicada pela unidade de tecnologia da informação deste órgão, restando sob sua responsabilidade prover integralmente, as suas custas, as despesas pelo fornecimento e manutenção de infraestrutura tecnológica e de comunicação necessárias a realização do teletrabalho, bem como pelo mobiliário em condições ergonômicas adequadas.</w:t>
      </w:r>
    </w:p>
    <w:p w14:paraId="16440462"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2.3. O(A) empregado(a) público(a) deverá firmar termo de responsabilidade, comprometendo-se a observar os parâmetros da ergonomia, seja quanto as condições físicas ou cognitivas de trabalho, conforme orientações da medicina do trabalho do órgão competente, a fim de evitar doenças e acidentes de trabalho.</w:t>
      </w:r>
    </w:p>
    <w:p w14:paraId="4A68EA1C"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2.4. A responsabilidade pela prevenção e tratamento recairá unicamente sobre o(a) empregado(a) público(a) pela ocorrência de possíveis lesões decorrentes da inadequação da estrutura ergonômica do seu ambiente de trabalho.</w:t>
      </w:r>
    </w:p>
    <w:p w14:paraId="35EA0B17"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2.5. O(A) empregado(a) público(a) autoriza expressamente o uso de imagens e voz pelo Estado, especialmente quando se tratar de produção de atividades a ser difundido em plataformas digitais abertas em que seja utilizado dados pessoais (imagem, voz, nome) ou em material profissional produzido com sua participação.</w:t>
      </w:r>
    </w:p>
    <w:p w14:paraId="6EB83FCE" w14:textId="5A152C80" w:rsidR="005B5A2C" w:rsidRPr="00802CE8" w:rsidRDefault="005B5A2C" w:rsidP="008C2B7F">
      <w:pPr>
        <w:jc w:val="both"/>
        <w:rPr>
          <w:rFonts w:ascii="Times New Roman" w:hAnsi="Times New Roman" w:cs="Times New Roman"/>
        </w:rPr>
      </w:pPr>
      <w:r w:rsidRPr="00802CE8">
        <w:rPr>
          <w:rFonts w:ascii="Times New Roman" w:hAnsi="Times New Roman" w:cs="Times New Roman"/>
        </w:rPr>
        <w:t>2.6. O(a) empregado(a) público(a) declara ter ciência e autoriza que na necessidade de contatá-lo (a) em razão das suas atividades profissionais,</w:t>
      </w:r>
      <w:r w:rsidR="00641D0C" w:rsidRPr="00802CE8">
        <w:rPr>
          <w:rFonts w:ascii="Times New Roman" w:hAnsi="Times New Roman" w:cs="Times New Roman"/>
        </w:rPr>
        <w:t xml:space="preserve"> </w:t>
      </w:r>
      <w:r w:rsidRPr="00802CE8">
        <w:rPr>
          <w:rFonts w:ascii="Times New Roman" w:hAnsi="Times New Roman" w:cs="Times New Roman"/>
        </w:rPr>
        <w:t>será utilizado sistema profissional de disponibilidade instantânea e, em excepcional necessidade, o número de telefone indicado no Plano de Trabalho, ficando ajustado que o contato ocorrerá durante seu horário de expediente.</w:t>
      </w:r>
    </w:p>
    <w:p w14:paraId="2D74A27F" w14:textId="0127DA54" w:rsidR="005B5A2C" w:rsidRPr="00802CE8" w:rsidRDefault="005B5A2C" w:rsidP="008C2B7F">
      <w:pPr>
        <w:jc w:val="both"/>
        <w:rPr>
          <w:rFonts w:ascii="Times New Roman" w:hAnsi="Times New Roman" w:cs="Times New Roman"/>
        </w:rPr>
      </w:pPr>
      <w:r w:rsidRPr="00802CE8">
        <w:rPr>
          <w:rFonts w:ascii="Times New Roman" w:hAnsi="Times New Roman" w:cs="Times New Roman"/>
        </w:rPr>
        <w:t xml:space="preserve">2.7. O(a) empregado(a) público(a) em regime especial de teletrabalho fica </w:t>
      </w:r>
      <w:r w:rsidR="00F70FAB" w:rsidRPr="00802CE8">
        <w:rPr>
          <w:rFonts w:ascii="Times New Roman" w:hAnsi="Times New Roman" w:cs="Times New Roman"/>
        </w:rPr>
        <w:t>à</w:t>
      </w:r>
      <w:r w:rsidRPr="00802CE8">
        <w:rPr>
          <w:rFonts w:ascii="Times New Roman" w:hAnsi="Times New Roman" w:cs="Times New Roman"/>
        </w:rPr>
        <w:t xml:space="preserve"> disposição da Administração durante o período da jornada de trabalho contratada, devendo ser lançada a sigla correspondente no seu controle de frequência.</w:t>
      </w:r>
    </w:p>
    <w:p w14:paraId="6E8AA1E6"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2.8. A realização de jornada extraordinária exige a autorização expressa e prévia da chefia imediata, podendo ser compensadas no respectivo mês (art. 59, §6º. CLT) ou no prazo fixado em norma coletiva (art. 59, §2º, CLT).</w:t>
      </w:r>
    </w:p>
    <w:p w14:paraId="5771E47F"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Parágrafo único. O cumprimento, pelo servidor, de metas superiores as previamente estabelecidas não configura a realização de serviços extraordinários.</w:t>
      </w:r>
    </w:p>
    <w:p w14:paraId="4757C45D" w14:textId="0FDB6AE1" w:rsidR="005B5A2C" w:rsidRPr="00802CE8" w:rsidRDefault="005B5A2C" w:rsidP="008C2B7F">
      <w:pPr>
        <w:jc w:val="both"/>
        <w:rPr>
          <w:rFonts w:ascii="Times New Roman" w:hAnsi="Times New Roman" w:cs="Times New Roman"/>
        </w:rPr>
      </w:pPr>
      <w:r w:rsidRPr="00802CE8">
        <w:rPr>
          <w:rFonts w:ascii="Times New Roman" w:hAnsi="Times New Roman" w:cs="Times New Roman"/>
        </w:rPr>
        <w:t xml:space="preserve">2.9. O tempo de uso de equipamentos tecnológicos e de infraestrutura necessária, e de softwares, de ferramentas digitais ou de aplicações de internet utilizados para o </w:t>
      </w:r>
      <w:r w:rsidRPr="00802CE8">
        <w:rPr>
          <w:rFonts w:ascii="Times New Roman" w:hAnsi="Times New Roman" w:cs="Times New Roman"/>
        </w:rPr>
        <w:lastRenderedPageBreak/>
        <w:t xml:space="preserve">teletrabalho, fora da jornada de trabalho normal do(a) empregado(a) público(a) não constitui tempo </w:t>
      </w:r>
      <w:r w:rsidR="00C65E3E" w:rsidRPr="00802CE8">
        <w:rPr>
          <w:rFonts w:ascii="Times New Roman" w:hAnsi="Times New Roman" w:cs="Times New Roman"/>
        </w:rPr>
        <w:t>à</w:t>
      </w:r>
      <w:r w:rsidRPr="00802CE8">
        <w:rPr>
          <w:rFonts w:ascii="Times New Roman" w:hAnsi="Times New Roman" w:cs="Times New Roman"/>
        </w:rPr>
        <w:t xml:space="preserve"> disposição, regime de prontidão ou de sobreaviso.</w:t>
      </w:r>
    </w:p>
    <w:p w14:paraId="0D14F0AA"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2.10. A administração pública não será responsável pelas despesas resultantes do retorno ao trabalho presencial, na hipótese do(a) empregado(a) público(a) optar pela realização do teletrabalho ou trabalho remoto fora da localidade prevista no contrato.</w:t>
      </w:r>
    </w:p>
    <w:p w14:paraId="77616B2B"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2.11. O(a) empregado(a) público(a) compromete-se a seguir as instruções fornecidas pelo empregador.</w:t>
      </w:r>
    </w:p>
    <w:p w14:paraId="6F594069" w14:textId="672F63AE" w:rsidR="005B5A2C" w:rsidRPr="00802CE8" w:rsidRDefault="005B5A2C" w:rsidP="008C2B7F">
      <w:pPr>
        <w:jc w:val="both"/>
        <w:rPr>
          <w:rFonts w:ascii="Times New Roman" w:hAnsi="Times New Roman" w:cs="Times New Roman"/>
        </w:rPr>
      </w:pPr>
      <w:r w:rsidRPr="00802CE8">
        <w:rPr>
          <w:rFonts w:ascii="Times New Roman" w:hAnsi="Times New Roman" w:cs="Times New Roman"/>
        </w:rPr>
        <w:t>2.12. Fica facultado ao(</w:t>
      </w:r>
      <w:r w:rsidR="00C65E3E" w:rsidRPr="00802CE8">
        <w:rPr>
          <w:rFonts w:ascii="Times New Roman" w:hAnsi="Times New Roman" w:cs="Times New Roman"/>
        </w:rPr>
        <w:t>à</w:t>
      </w:r>
      <w:r w:rsidRPr="00802CE8">
        <w:rPr>
          <w:rFonts w:ascii="Times New Roman" w:hAnsi="Times New Roman" w:cs="Times New Roman"/>
        </w:rPr>
        <w:t>) empregado(a) público(a) em regime especial de teletrabalho, sempre que conveniente ou necessário, executar suas atividades nas dependências da sua unidade organizacional de exercício, mediante prévio ajuste com a chefia imediata.</w:t>
      </w:r>
    </w:p>
    <w:p w14:paraId="4E08FCA5" w14:textId="17EF10AB" w:rsidR="005B5A2C" w:rsidRPr="00802CE8" w:rsidRDefault="005B5A2C" w:rsidP="008C2B7F">
      <w:pPr>
        <w:jc w:val="both"/>
        <w:rPr>
          <w:rFonts w:ascii="Times New Roman" w:hAnsi="Times New Roman" w:cs="Times New Roman"/>
        </w:rPr>
      </w:pPr>
      <w:r w:rsidRPr="00802CE8">
        <w:rPr>
          <w:rFonts w:ascii="Times New Roman" w:hAnsi="Times New Roman" w:cs="Times New Roman"/>
        </w:rPr>
        <w:t xml:space="preserve">2.13. O comparecimento presencial </w:t>
      </w:r>
      <w:r w:rsidR="00C65E3E" w:rsidRPr="00802CE8">
        <w:rPr>
          <w:rFonts w:ascii="Times New Roman" w:hAnsi="Times New Roman" w:cs="Times New Roman"/>
        </w:rPr>
        <w:t>à</w:t>
      </w:r>
      <w:r w:rsidRPr="00802CE8">
        <w:rPr>
          <w:rFonts w:ascii="Times New Roman" w:hAnsi="Times New Roman" w:cs="Times New Roman"/>
        </w:rPr>
        <w:t>s dependências da unidade organizacional para a realização de atividades específicas não descaracteriza as disposições deste Termo de Aditivo Contratual, enquanto empregado(a) público(a) em regime especial de teletrabalho.</w:t>
      </w:r>
    </w:p>
    <w:p w14:paraId="49D13390" w14:textId="64581A0F" w:rsidR="005B5A2C" w:rsidRPr="00802CE8" w:rsidRDefault="005B5A2C" w:rsidP="008C2B7F">
      <w:pPr>
        <w:jc w:val="both"/>
        <w:rPr>
          <w:rFonts w:ascii="Times New Roman" w:hAnsi="Times New Roman" w:cs="Times New Roman"/>
        </w:rPr>
      </w:pPr>
      <w:r w:rsidRPr="00802CE8">
        <w:rPr>
          <w:rFonts w:ascii="Times New Roman" w:hAnsi="Times New Roman" w:cs="Times New Roman"/>
        </w:rPr>
        <w:t>2.14. Compete ao(</w:t>
      </w:r>
      <w:r w:rsidR="00C65E3E" w:rsidRPr="00802CE8">
        <w:rPr>
          <w:rFonts w:ascii="Times New Roman" w:hAnsi="Times New Roman" w:cs="Times New Roman"/>
        </w:rPr>
        <w:t>à</w:t>
      </w:r>
      <w:r w:rsidRPr="00802CE8">
        <w:rPr>
          <w:rFonts w:ascii="Times New Roman" w:hAnsi="Times New Roman" w:cs="Times New Roman"/>
        </w:rPr>
        <w:t>) empregado(a) público(a) cumprir as atividades e metas previamente estabelecidas no Plano de Trabalho, assim como demais deveres legais, em especial:</w:t>
      </w:r>
    </w:p>
    <w:p w14:paraId="79B3EB2F" w14:textId="77777777"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t>Manter os dados cadastrais e de contato permanentemente atualizados e ativos;</w:t>
      </w:r>
    </w:p>
    <w:p w14:paraId="06525C0B" w14:textId="5AA73F54"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t xml:space="preserve">Estar disponível e atento </w:t>
      </w:r>
      <w:r w:rsidR="00C65E3E" w:rsidRPr="00802CE8">
        <w:rPr>
          <w:rFonts w:ascii="Times New Roman" w:hAnsi="Times New Roman" w:cs="Times New Roman"/>
        </w:rPr>
        <w:t>à</w:t>
      </w:r>
      <w:r w:rsidRPr="00802CE8">
        <w:rPr>
          <w:rFonts w:ascii="Times New Roman" w:hAnsi="Times New Roman" w:cs="Times New Roman"/>
        </w:rPr>
        <w:t>s comunicações que lhe forem formalmente encaminhadas, conforme estabelecido no Plano de Trabalho;</w:t>
      </w:r>
    </w:p>
    <w:p w14:paraId="20A1D01D" w14:textId="6A4E35BC"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t xml:space="preserve">Exercer suas atividades independentemente de comando específico, sempre atento </w:t>
      </w:r>
      <w:r w:rsidR="00C65E3E" w:rsidRPr="00802CE8">
        <w:rPr>
          <w:rFonts w:ascii="Times New Roman" w:hAnsi="Times New Roman" w:cs="Times New Roman"/>
        </w:rPr>
        <w:t>à</w:t>
      </w:r>
      <w:r w:rsidRPr="00802CE8">
        <w:rPr>
          <w:rFonts w:ascii="Times New Roman" w:hAnsi="Times New Roman" w:cs="Times New Roman"/>
        </w:rPr>
        <w:t xml:space="preserve">s comunicações que lhe forem formalmente encaminhadas e dentro do horário acordado com a chefia, devendo, para tanto, consultar diariamente a sua caixa de correio eletrônico ou outro canal de comunicação institucional previamente definido no </w:t>
      </w:r>
      <w:r w:rsidR="00C65E3E" w:rsidRPr="00802CE8">
        <w:rPr>
          <w:rFonts w:ascii="Times New Roman" w:hAnsi="Times New Roman" w:cs="Times New Roman"/>
        </w:rPr>
        <w:t>P</w:t>
      </w:r>
      <w:r w:rsidRPr="00802CE8">
        <w:rPr>
          <w:rFonts w:ascii="Times New Roman" w:hAnsi="Times New Roman" w:cs="Times New Roman"/>
        </w:rPr>
        <w:t xml:space="preserve">lano de </w:t>
      </w:r>
      <w:r w:rsidR="00C65E3E" w:rsidRPr="00802CE8">
        <w:rPr>
          <w:rFonts w:ascii="Times New Roman" w:hAnsi="Times New Roman" w:cs="Times New Roman"/>
        </w:rPr>
        <w:t>T</w:t>
      </w:r>
      <w:r w:rsidRPr="00802CE8">
        <w:rPr>
          <w:rFonts w:ascii="Times New Roman" w:hAnsi="Times New Roman" w:cs="Times New Roman"/>
        </w:rPr>
        <w:t>rabalho;</w:t>
      </w:r>
    </w:p>
    <w:p w14:paraId="7AB9B243" w14:textId="51DB5F10"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t xml:space="preserve">Comparecer </w:t>
      </w:r>
      <w:r w:rsidR="00C65E3E" w:rsidRPr="00802CE8">
        <w:rPr>
          <w:rFonts w:ascii="Times New Roman" w:hAnsi="Times New Roman" w:cs="Times New Roman"/>
        </w:rPr>
        <w:t>à</w:t>
      </w:r>
      <w:r w:rsidRPr="00802CE8">
        <w:rPr>
          <w:rFonts w:ascii="Times New Roman" w:hAnsi="Times New Roman" w:cs="Times New Roman"/>
        </w:rPr>
        <w:t xml:space="preserve"> sua unidade de trabalho sempre que convocado pela chefia imediata, em prazo razoável previamente estabelecido;</w:t>
      </w:r>
    </w:p>
    <w:p w14:paraId="40F8AA5A" w14:textId="77777777"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t>Preservar no âmbito de sua responsabilidade, a segurança e sigilo dos assuntos da repartição, das informações contidas em processos e documentos sob sua custódia e dos dados acessados de forma remota, mediante observância das normas internas de segurança da informação e da comunicação, bem como manter atualizados os sistemas de segurança e institucionais instalados nos equipamentos de trabalho;</w:t>
      </w:r>
    </w:p>
    <w:p w14:paraId="1EAC1BD5" w14:textId="65059E4E"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t xml:space="preserve">Retirar processos e demais documentos físicos, se necessário </w:t>
      </w:r>
      <w:r w:rsidR="00C65E3E" w:rsidRPr="00802CE8">
        <w:rPr>
          <w:rFonts w:ascii="Times New Roman" w:hAnsi="Times New Roman" w:cs="Times New Roman"/>
        </w:rPr>
        <w:t>à</w:t>
      </w:r>
      <w:r w:rsidRPr="00802CE8">
        <w:rPr>
          <w:rFonts w:ascii="Times New Roman" w:hAnsi="Times New Roman" w:cs="Times New Roman"/>
        </w:rPr>
        <w:t xml:space="preserve"> realização das atividades, nas dependências da unidade, observando os procedimentos relacionados </w:t>
      </w:r>
      <w:r w:rsidR="00C65E3E" w:rsidRPr="00802CE8">
        <w:rPr>
          <w:rFonts w:ascii="Times New Roman" w:hAnsi="Times New Roman" w:cs="Times New Roman"/>
        </w:rPr>
        <w:t>à</w:t>
      </w:r>
      <w:r w:rsidRPr="00802CE8">
        <w:rPr>
          <w:rFonts w:ascii="Times New Roman" w:hAnsi="Times New Roman" w:cs="Times New Roman"/>
        </w:rPr>
        <w:t xml:space="preserve"> segurança da informação e </w:t>
      </w:r>
      <w:r w:rsidR="00C65E3E" w:rsidRPr="00802CE8">
        <w:rPr>
          <w:rFonts w:ascii="Times New Roman" w:hAnsi="Times New Roman" w:cs="Times New Roman"/>
        </w:rPr>
        <w:t>à</w:t>
      </w:r>
      <w:r w:rsidRPr="00802CE8">
        <w:rPr>
          <w:rFonts w:ascii="Times New Roman" w:hAnsi="Times New Roman" w:cs="Times New Roman"/>
        </w:rPr>
        <w:t xml:space="preserve"> guarda documental, quando houver, e mediante assinatura de termo de recebimento e responsabilidade do servidor;</w:t>
      </w:r>
    </w:p>
    <w:p w14:paraId="4BB48BC0" w14:textId="77777777"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t>Executar pessoalmente as suas tarefas do Plano de Trabalho, sendo vedada a utilização de terceiros, servidores ou não;</w:t>
      </w:r>
    </w:p>
    <w:p w14:paraId="686228A1" w14:textId="77777777"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lastRenderedPageBreak/>
        <w:t>Participar das atividades de orientação, grupos de trabalho, capacitação e acompanhamento ao teletrabalho sempre que determinado pela Administração;</w:t>
      </w:r>
    </w:p>
    <w:p w14:paraId="18BD8733" w14:textId="5D8AC5C0" w:rsidR="005B5A2C" w:rsidRPr="00802CE8" w:rsidRDefault="005B5A2C" w:rsidP="008C2B7F">
      <w:pPr>
        <w:numPr>
          <w:ilvl w:val="0"/>
          <w:numId w:val="1"/>
        </w:numPr>
        <w:jc w:val="both"/>
        <w:rPr>
          <w:rFonts w:ascii="Times New Roman" w:hAnsi="Times New Roman" w:cs="Times New Roman"/>
        </w:rPr>
      </w:pPr>
      <w:r w:rsidRPr="00802CE8">
        <w:rPr>
          <w:rFonts w:ascii="Times New Roman" w:hAnsi="Times New Roman" w:cs="Times New Roman"/>
        </w:rPr>
        <w:t xml:space="preserve">Manter-se em condições de retorno ao regime de trabalho presencial, em caso de necessidade da Administração, mediante prévia comunicação observado o prazo mínimo de </w:t>
      </w:r>
      <w:r w:rsidR="00C65E3E" w:rsidRPr="00802CE8">
        <w:rPr>
          <w:rFonts w:ascii="Times New Roman" w:hAnsi="Times New Roman" w:cs="Times New Roman"/>
        </w:rPr>
        <w:t>48 horas</w:t>
      </w:r>
      <w:r w:rsidR="00DA7282" w:rsidRPr="00802CE8">
        <w:rPr>
          <w:rFonts w:ascii="Times New Roman" w:hAnsi="Times New Roman" w:cs="Times New Roman"/>
        </w:rPr>
        <w:t xml:space="preserve">, ou prazo inferior em </w:t>
      </w:r>
      <w:proofErr w:type="gramStart"/>
      <w:r w:rsidR="00DA7282" w:rsidRPr="00802CE8">
        <w:rPr>
          <w:rFonts w:ascii="Times New Roman" w:hAnsi="Times New Roman" w:cs="Times New Roman"/>
        </w:rPr>
        <w:t>situações de emergência</w:t>
      </w:r>
      <w:proofErr w:type="gramEnd"/>
      <w:r w:rsidR="00DA7282" w:rsidRPr="00802CE8">
        <w:rPr>
          <w:rFonts w:ascii="Times New Roman" w:hAnsi="Times New Roman" w:cs="Times New Roman"/>
        </w:rPr>
        <w:t>, conforme §4ª do artigo 6º da IN SEDES 01/2024.</w:t>
      </w:r>
    </w:p>
    <w:p w14:paraId="39F879C8"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br/>
      </w:r>
    </w:p>
    <w:p w14:paraId="0C64C7B9" w14:textId="77777777" w:rsidR="005B5A2C" w:rsidRPr="00802CE8" w:rsidRDefault="005B5A2C" w:rsidP="00C65E3E">
      <w:pPr>
        <w:jc w:val="center"/>
        <w:rPr>
          <w:rFonts w:ascii="Times New Roman" w:hAnsi="Times New Roman" w:cs="Times New Roman"/>
          <w:b/>
          <w:bCs/>
        </w:rPr>
      </w:pPr>
      <w:r w:rsidRPr="00802CE8">
        <w:rPr>
          <w:rFonts w:ascii="Times New Roman" w:hAnsi="Times New Roman" w:cs="Times New Roman"/>
          <w:b/>
          <w:bCs/>
        </w:rPr>
        <w:t>CLÁUSULA TERCEIRA</w:t>
      </w:r>
      <w:r w:rsidRPr="00802CE8">
        <w:rPr>
          <w:rFonts w:ascii="Times New Roman" w:hAnsi="Times New Roman" w:cs="Times New Roman"/>
        </w:rPr>
        <w:br/>
      </w:r>
      <w:r w:rsidRPr="00802CE8">
        <w:rPr>
          <w:rFonts w:ascii="Times New Roman" w:hAnsi="Times New Roman" w:cs="Times New Roman"/>
          <w:b/>
          <w:bCs/>
        </w:rPr>
        <w:t>DAS METAS DE DESEMPENHO E DO PRAZO DE CUMPRIMENTO</w:t>
      </w:r>
    </w:p>
    <w:p w14:paraId="3A792D53" w14:textId="77777777" w:rsidR="00C65E3E" w:rsidRPr="00802CE8" w:rsidRDefault="00C65E3E" w:rsidP="00C65E3E">
      <w:pPr>
        <w:jc w:val="center"/>
        <w:rPr>
          <w:rFonts w:ascii="Times New Roman" w:hAnsi="Times New Roman" w:cs="Times New Roman"/>
        </w:rPr>
      </w:pPr>
    </w:p>
    <w:p w14:paraId="114EC46C"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3.1. As metas serão estabelecidas de forma individualizadas no Plano de Trabalho.</w:t>
      </w:r>
    </w:p>
    <w:p w14:paraId="15D23043"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 1º O alcance das metas de desempenho e o cumprimento dos prazos fixados, nos termos previstos, equivalerão ao cumprimento da jornada de trabalho para fins de efetividade.</w:t>
      </w:r>
    </w:p>
    <w:p w14:paraId="3B9249B1" w14:textId="0D04406E" w:rsidR="005B5A2C" w:rsidRPr="00802CE8" w:rsidRDefault="005B5A2C" w:rsidP="008C2B7F">
      <w:pPr>
        <w:jc w:val="both"/>
        <w:rPr>
          <w:rFonts w:ascii="Times New Roman" w:hAnsi="Times New Roman" w:cs="Times New Roman"/>
        </w:rPr>
      </w:pPr>
      <w:r w:rsidRPr="00802CE8">
        <w:rPr>
          <w:rFonts w:ascii="Times New Roman" w:hAnsi="Times New Roman" w:cs="Times New Roman"/>
        </w:rPr>
        <w:t>§ 2º O prazo determinado em Plano de Trabalho não será suspenso por razão técnica de infraestrutura do(a) empregado(a) público(a) que inviabilize a consecução das atividades remotas, hipótese em que poderá dirigir-se as dependências do órgão para a execução de suas atividades, mediante ajuste prévio com a chefia imediata.</w:t>
      </w:r>
    </w:p>
    <w:p w14:paraId="7621CC7C"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 3º O Plano de Trabalho, sempre que necessário e a qualquer tempo, poderá ser atualizado e revisado pela chefia imediata com a devida comunicação aos servidores.</w:t>
      </w:r>
    </w:p>
    <w:p w14:paraId="09AEB24D"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 4º O atraso ou não cumprimento sem justificativa do Plano de Trabalho poderá acarretar ausência de registro de frequência durante o período proporcional ao percentual de atraso e desligamento do regime do teletrabalho, salvo por motivo devidamente justificado, cabendo a chefia imediata estabelecer regra para compensação.</w:t>
      </w:r>
    </w:p>
    <w:p w14:paraId="0DFAF431"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3.2. O(A) empregado(a) público(a) deverá comunicar a chefia imediata a ocorrência de afastamentos, licenças ou outros impedimentos para eventual adequação das metas de desempenho e prazos ou possível redistribuição do trabalho;</w:t>
      </w:r>
    </w:p>
    <w:p w14:paraId="6F76A276"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3.3. Cabe ao(a) empregado(a) público(a) manter a chefia imediata informada, por meio de mensagem eletrônica, de forma periódica e sempre que demandado, sobre a evolução do trabalho, apontando eventual dificuldade, dúvida ou intercorrência que possa atrasar ou prejudicar a execução das atividades;</w:t>
      </w:r>
    </w:p>
    <w:p w14:paraId="35437E95"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3.4. A efetividade mensal dos(as) empregado(a) público(a) que desenvolvem trabalhos nos termos deste termo aditivo será mensurada conforme a eficiência das entregas propostas no Plano de Trabalho, de acordo com os critérios objetivos das metas previamente estipuladas.</w:t>
      </w:r>
    </w:p>
    <w:p w14:paraId="795BDB63"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lastRenderedPageBreak/>
        <w:t>Parágrafo único. Considera-se em efetivo serviço o(a) empregado(a) público(a) que, conforme informação recebida da chefia imediata, cumprir o seu plano de trabalho, dentro dos prazos e metas estabelecidas.</w:t>
      </w:r>
    </w:p>
    <w:p w14:paraId="53FC6D2F"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br/>
      </w:r>
    </w:p>
    <w:p w14:paraId="15F5869C"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b/>
          <w:bCs/>
        </w:rPr>
        <w:t>CLÁUSULA QUARTA</w:t>
      </w:r>
    </w:p>
    <w:p w14:paraId="0739BCAF"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b/>
          <w:bCs/>
        </w:rPr>
        <w:t>DA EXTINÇÃO</w:t>
      </w:r>
    </w:p>
    <w:p w14:paraId="4D0826EB"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4.1. O presente Termo de Adesão poderá ser extinto, a qualquer tempo, mediante:</w:t>
      </w:r>
    </w:p>
    <w:p w14:paraId="4CC9D8B1"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I - Solicitação do(a) empregado(a) público(a), mediante requerimento próprio;</w:t>
      </w:r>
    </w:p>
    <w:p w14:paraId="768AD78A"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II - Por descumprimento dos deveres contidos neste instrumento, na Instrução Normativa expedida pelo respectivo órgão de lotação e exercício e Decreto estadual nº 56.536/22; e</w:t>
      </w:r>
    </w:p>
    <w:p w14:paraId="477BAFC9"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t>III - por interesse desta Secretaria ou vinculada, de forma justificada.</w:t>
      </w:r>
    </w:p>
    <w:p w14:paraId="6F138629" w14:textId="77777777" w:rsidR="005B5A2C" w:rsidRPr="00802CE8" w:rsidRDefault="005B5A2C" w:rsidP="008C2B7F">
      <w:pPr>
        <w:jc w:val="both"/>
        <w:rPr>
          <w:rFonts w:ascii="Times New Roman" w:hAnsi="Times New Roman" w:cs="Times New Roman"/>
        </w:rPr>
      </w:pPr>
      <w:r w:rsidRPr="00802CE8">
        <w:rPr>
          <w:rFonts w:ascii="Times New Roman" w:hAnsi="Times New Roman" w:cs="Times New Roman"/>
        </w:rPr>
        <w:br/>
      </w:r>
    </w:p>
    <w:p w14:paraId="5B0ED26C" w14:textId="77777777" w:rsidR="005B5A2C" w:rsidRPr="00802CE8" w:rsidRDefault="005B5A2C" w:rsidP="005B5A2C">
      <w:pPr>
        <w:rPr>
          <w:rFonts w:ascii="Times New Roman" w:hAnsi="Times New Roman" w:cs="Times New Roman"/>
        </w:rPr>
      </w:pPr>
      <w:r w:rsidRPr="00802CE8">
        <w:rPr>
          <w:rFonts w:ascii="Times New Roman" w:hAnsi="Times New Roman" w:cs="Times New Roman"/>
        </w:rPr>
        <w:br/>
      </w:r>
    </w:p>
    <w:p w14:paraId="62AB5911" w14:textId="77777777" w:rsidR="005B5A2C" w:rsidRPr="00802CE8" w:rsidRDefault="005B5A2C" w:rsidP="005B5A2C">
      <w:pPr>
        <w:rPr>
          <w:rFonts w:ascii="Times New Roman" w:hAnsi="Times New Roman" w:cs="Times New Roman"/>
        </w:rPr>
      </w:pPr>
      <w:r w:rsidRPr="00802CE8">
        <w:rPr>
          <w:rFonts w:ascii="Times New Roman" w:hAnsi="Times New Roman" w:cs="Times New Roman"/>
        </w:rPr>
        <w:t xml:space="preserve">(Cidade), ______ de _______________ </w:t>
      </w:r>
      <w:proofErr w:type="spellStart"/>
      <w:r w:rsidRPr="00802CE8">
        <w:rPr>
          <w:rFonts w:ascii="Times New Roman" w:hAnsi="Times New Roman" w:cs="Times New Roman"/>
        </w:rPr>
        <w:t>de</w:t>
      </w:r>
      <w:proofErr w:type="spellEnd"/>
      <w:r w:rsidRPr="00802CE8">
        <w:rPr>
          <w:rFonts w:ascii="Times New Roman" w:hAnsi="Times New Roman" w:cs="Times New Roman"/>
        </w:rPr>
        <w:t xml:space="preserve"> ______.</w:t>
      </w:r>
    </w:p>
    <w:p w14:paraId="6284C73A" w14:textId="77777777" w:rsidR="005B5A2C" w:rsidRPr="00802CE8" w:rsidRDefault="005B5A2C" w:rsidP="005B5A2C">
      <w:pPr>
        <w:rPr>
          <w:rFonts w:ascii="Times New Roman" w:hAnsi="Times New Roman" w:cs="Times New Roman"/>
        </w:rPr>
      </w:pPr>
      <w:r w:rsidRPr="00802CE8">
        <w:rPr>
          <w:rFonts w:ascii="Times New Roman" w:hAnsi="Times New Roman" w:cs="Times New Roman"/>
        </w:rPr>
        <w:br/>
      </w:r>
    </w:p>
    <w:tbl>
      <w:tblPr>
        <w:tblW w:w="8490" w:type="dxa"/>
        <w:shd w:val="clear" w:color="auto" w:fill="FFFFFF"/>
        <w:tblCellMar>
          <w:top w:w="105" w:type="dxa"/>
          <w:left w:w="105" w:type="dxa"/>
          <w:bottom w:w="105" w:type="dxa"/>
          <w:right w:w="105" w:type="dxa"/>
        </w:tblCellMar>
        <w:tblLook w:val="04A0" w:firstRow="1" w:lastRow="0" w:firstColumn="1" w:lastColumn="0" w:noHBand="0" w:noVBand="1"/>
      </w:tblPr>
      <w:tblGrid>
        <w:gridCol w:w="4245"/>
        <w:gridCol w:w="4245"/>
      </w:tblGrid>
      <w:tr w:rsidR="005B5A2C" w:rsidRPr="00802CE8" w14:paraId="62C313BA" w14:textId="77777777" w:rsidTr="005B5A2C">
        <w:tc>
          <w:tcPr>
            <w:tcW w:w="4035" w:type="dxa"/>
            <w:tcBorders>
              <w:top w:val="nil"/>
              <w:left w:val="nil"/>
              <w:bottom w:val="nil"/>
              <w:right w:val="nil"/>
            </w:tcBorders>
            <w:shd w:val="clear" w:color="auto" w:fill="FFFFFF"/>
            <w:tcMar>
              <w:top w:w="0" w:type="dxa"/>
              <w:left w:w="0" w:type="dxa"/>
              <w:bottom w:w="0" w:type="dxa"/>
              <w:right w:w="0" w:type="dxa"/>
            </w:tcMar>
            <w:hideMark/>
          </w:tcPr>
          <w:p w14:paraId="1ADBE50C" w14:textId="77777777" w:rsidR="005B5A2C" w:rsidRPr="00802CE8" w:rsidRDefault="005B5A2C" w:rsidP="005B5A2C">
            <w:pPr>
              <w:rPr>
                <w:rFonts w:ascii="Times New Roman" w:hAnsi="Times New Roman" w:cs="Times New Roman"/>
              </w:rPr>
            </w:pPr>
            <w:r w:rsidRPr="00802CE8">
              <w:rPr>
                <w:rFonts w:ascii="Times New Roman" w:hAnsi="Times New Roman" w:cs="Times New Roman"/>
              </w:rPr>
              <w:t>Secretário(a) de Estado /</w:t>
            </w:r>
            <w:r w:rsidRPr="00802CE8">
              <w:rPr>
                <w:rFonts w:ascii="Times New Roman" w:hAnsi="Times New Roman" w:cs="Times New Roman"/>
              </w:rPr>
              <w:br/>
              <w:t>Titular da entidade vinculada</w:t>
            </w:r>
          </w:p>
        </w:tc>
        <w:tc>
          <w:tcPr>
            <w:tcW w:w="4035" w:type="dxa"/>
            <w:tcBorders>
              <w:top w:val="nil"/>
              <w:left w:val="nil"/>
              <w:bottom w:val="nil"/>
              <w:right w:val="nil"/>
            </w:tcBorders>
            <w:shd w:val="clear" w:color="auto" w:fill="FFFFFF"/>
            <w:tcMar>
              <w:top w:w="0" w:type="dxa"/>
              <w:left w:w="0" w:type="dxa"/>
              <w:bottom w:w="0" w:type="dxa"/>
              <w:right w:w="0" w:type="dxa"/>
            </w:tcMar>
            <w:hideMark/>
          </w:tcPr>
          <w:p w14:paraId="00EEC332" w14:textId="77777777" w:rsidR="005B5A2C" w:rsidRPr="00802CE8" w:rsidRDefault="005B5A2C" w:rsidP="005B5A2C">
            <w:pPr>
              <w:rPr>
                <w:rFonts w:ascii="Times New Roman" w:hAnsi="Times New Roman" w:cs="Times New Roman"/>
              </w:rPr>
            </w:pPr>
            <w:r w:rsidRPr="00802CE8">
              <w:rPr>
                <w:rFonts w:ascii="Times New Roman" w:hAnsi="Times New Roman" w:cs="Times New Roman"/>
              </w:rPr>
              <w:t>Empregado(a) público(a)</w:t>
            </w:r>
          </w:p>
        </w:tc>
      </w:tr>
    </w:tbl>
    <w:p w14:paraId="575E2B1C" w14:textId="77777777" w:rsidR="00C772F0" w:rsidRPr="00802CE8" w:rsidRDefault="00C772F0">
      <w:pPr>
        <w:rPr>
          <w:rFonts w:ascii="Times New Roman" w:hAnsi="Times New Roman" w:cs="Times New Roman"/>
        </w:rPr>
      </w:pPr>
    </w:p>
    <w:sectPr w:rsidR="00C772F0" w:rsidRPr="00802C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A293A"/>
    <w:multiLevelType w:val="multilevel"/>
    <w:tmpl w:val="AFD63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4747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2C"/>
    <w:rsid w:val="00026734"/>
    <w:rsid w:val="00252B09"/>
    <w:rsid w:val="003533FA"/>
    <w:rsid w:val="003D2E71"/>
    <w:rsid w:val="005803F3"/>
    <w:rsid w:val="005B5A2C"/>
    <w:rsid w:val="00641D0C"/>
    <w:rsid w:val="006949FA"/>
    <w:rsid w:val="007C7490"/>
    <w:rsid w:val="00802CE8"/>
    <w:rsid w:val="00805FE8"/>
    <w:rsid w:val="008C2B7F"/>
    <w:rsid w:val="00BE4115"/>
    <w:rsid w:val="00C65E3E"/>
    <w:rsid w:val="00C772F0"/>
    <w:rsid w:val="00CB26D2"/>
    <w:rsid w:val="00DA7282"/>
    <w:rsid w:val="00DE5414"/>
    <w:rsid w:val="00DF1DA8"/>
    <w:rsid w:val="00F70FAB"/>
    <w:rsid w:val="00FB6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9AB6"/>
  <w15:chartTrackingRefBased/>
  <w15:docId w15:val="{5EF2B214-19F1-474C-ADC9-A12F5EC1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B5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B5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B5A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B5A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B5A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B5A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B5A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B5A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B5A2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5A2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B5A2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B5A2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B5A2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B5A2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B5A2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B5A2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B5A2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B5A2C"/>
    <w:rPr>
      <w:rFonts w:eastAsiaTheme="majorEastAsia" w:cstheme="majorBidi"/>
      <w:color w:val="272727" w:themeColor="text1" w:themeTint="D8"/>
    </w:rPr>
  </w:style>
  <w:style w:type="paragraph" w:styleId="Ttulo">
    <w:name w:val="Title"/>
    <w:basedOn w:val="Normal"/>
    <w:next w:val="Normal"/>
    <w:link w:val="TtuloChar"/>
    <w:uiPriority w:val="10"/>
    <w:qFormat/>
    <w:rsid w:val="005B5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B5A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B5A2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B5A2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B5A2C"/>
    <w:pPr>
      <w:spacing w:before="160"/>
      <w:jc w:val="center"/>
    </w:pPr>
    <w:rPr>
      <w:i/>
      <w:iCs/>
      <w:color w:val="404040" w:themeColor="text1" w:themeTint="BF"/>
    </w:rPr>
  </w:style>
  <w:style w:type="character" w:customStyle="1" w:styleId="CitaoChar">
    <w:name w:val="Citação Char"/>
    <w:basedOn w:val="Fontepargpadro"/>
    <w:link w:val="Citao"/>
    <w:uiPriority w:val="29"/>
    <w:rsid w:val="005B5A2C"/>
    <w:rPr>
      <w:i/>
      <w:iCs/>
      <w:color w:val="404040" w:themeColor="text1" w:themeTint="BF"/>
    </w:rPr>
  </w:style>
  <w:style w:type="paragraph" w:styleId="PargrafodaLista">
    <w:name w:val="List Paragraph"/>
    <w:basedOn w:val="Normal"/>
    <w:uiPriority w:val="34"/>
    <w:qFormat/>
    <w:rsid w:val="005B5A2C"/>
    <w:pPr>
      <w:ind w:left="720"/>
      <w:contextualSpacing/>
    </w:pPr>
  </w:style>
  <w:style w:type="character" w:styleId="nfaseIntensa">
    <w:name w:val="Intense Emphasis"/>
    <w:basedOn w:val="Fontepargpadro"/>
    <w:uiPriority w:val="21"/>
    <w:qFormat/>
    <w:rsid w:val="005B5A2C"/>
    <w:rPr>
      <w:i/>
      <w:iCs/>
      <w:color w:val="0F4761" w:themeColor="accent1" w:themeShade="BF"/>
    </w:rPr>
  </w:style>
  <w:style w:type="paragraph" w:styleId="CitaoIntensa">
    <w:name w:val="Intense Quote"/>
    <w:basedOn w:val="Normal"/>
    <w:next w:val="Normal"/>
    <w:link w:val="CitaoIntensaChar"/>
    <w:uiPriority w:val="30"/>
    <w:qFormat/>
    <w:rsid w:val="005B5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B5A2C"/>
    <w:rPr>
      <w:i/>
      <w:iCs/>
      <w:color w:val="0F4761" w:themeColor="accent1" w:themeShade="BF"/>
    </w:rPr>
  </w:style>
  <w:style w:type="character" w:styleId="RefernciaIntensa">
    <w:name w:val="Intense Reference"/>
    <w:basedOn w:val="Fontepargpadro"/>
    <w:uiPriority w:val="32"/>
    <w:qFormat/>
    <w:rsid w:val="005B5A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673737">
      <w:bodyDiv w:val="1"/>
      <w:marLeft w:val="0"/>
      <w:marRight w:val="0"/>
      <w:marTop w:val="0"/>
      <w:marBottom w:val="0"/>
      <w:divBdr>
        <w:top w:val="none" w:sz="0" w:space="0" w:color="auto"/>
        <w:left w:val="none" w:sz="0" w:space="0" w:color="auto"/>
        <w:bottom w:val="none" w:sz="0" w:space="0" w:color="auto"/>
        <w:right w:val="none" w:sz="0" w:space="0" w:color="auto"/>
      </w:divBdr>
    </w:div>
    <w:div w:id="12758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2026</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Santos Schaan</dc:creator>
  <cp:keywords/>
  <dc:description/>
  <cp:lastModifiedBy>Elizara Nunes Grzesczak</cp:lastModifiedBy>
  <cp:revision>15</cp:revision>
  <dcterms:created xsi:type="dcterms:W3CDTF">2024-10-10T14:37:00Z</dcterms:created>
  <dcterms:modified xsi:type="dcterms:W3CDTF">2024-12-11T12:59:00Z</dcterms:modified>
</cp:coreProperties>
</file>